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9A53A" w14:textId="6C7C1B96"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14:paraId="1B345A32" w14:textId="1233F5D4"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DE311B">
        <w:rPr>
          <w:rFonts w:ascii="Times New Roman" w:hAnsi="Times New Roman" w:cs="Times New Roman"/>
          <w:b/>
          <w:color w:val="FF0000"/>
          <w:sz w:val="32"/>
          <w:szCs w:val="32"/>
          <w:lang w:val="en-GB"/>
        </w:rPr>
        <w:t>05.01.2024</w:t>
      </w:r>
      <w:r w:rsidRPr="00502E4C">
        <w:rPr>
          <w:rFonts w:ascii="Times New Roman" w:hAnsi="Times New Roman" w:cs="Times New Roman"/>
          <w:b/>
          <w:color w:val="FF0000"/>
          <w:sz w:val="32"/>
          <w:szCs w:val="32"/>
          <w:lang w:val="en-GB"/>
        </w:rPr>
        <w:t>)</w:t>
      </w:r>
    </w:p>
    <w:p w14:paraId="4274E583" w14:textId="2BB30790" w:rsidR="00502E4C" w:rsidRPr="00502E4C"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bookmarkStart w:id="0" w:name="_GoBack"/>
      <w:bookmarkEnd w:id="0"/>
      <w:r w:rsidR="008B1AF1">
        <w:rPr>
          <w:rStyle w:val="Kpr"/>
          <w:rFonts w:ascii="Times New Roman" w:hAnsi="Times New Roman" w:cs="Times New Roman"/>
          <w:lang w:val="en-GB"/>
        </w:rPr>
        <w:fldChar w:fldCharType="begin"/>
      </w:r>
      <w:r w:rsidR="008B1AF1">
        <w:rPr>
          <w:rStyle w:val="Kpr"/>
          <w:rFonts w:ascii="Times New Roman" w:hAnsi="Times New Roman" w:cs="Times New Roman"/>
          <w:lang w:val="en-GB"/>
        </w:rPr>
        <w:instrText xml:space="preserve"> HYPERLINK "mailto:spearfishing2024avsa@tssf.gov.tr" </w:instrText>
      </w:r>
      <w:r w:rsidR="008B1AF1">
        <w:rPr>
          <w:rStyle w:val="Kpr"/>
          <w:rFonts w:ascii="Times New Roman" w:hAnsi="Times New Roman" w:cs="Times New Roman"/>
          <w:lang w:val="en-GB"/>
        </w:rPr>
        <w:fldChar w:fldCharType="separate"/>
      </w:r>
      <w:r w:rsidR="00DE311B" w:rsidRPr="005A2499">
        <w:rPr>
          <w:rStyle w:val="Kpr"/>
          <w:rFonts w:ascii="Times New Roman" w:hAnsi="Times New Roman" w:cs="Times New Roman"/>
          <w:lang w:val="en-GB"/>
        </w:rPr>
        <w:t>spearfishing2024avsa@tssf.gov.tr</w:t>
      </w:r>
      <w:r w:rsidR="008B1AF1">
        <w:rPr>
          <w:rStyle w:val="Kpr"/>
          <w:rFonts w:ascii="Times New Roman" w:hAnsi="Times New Roman" w:cs="Times New Roman"/>
          <w:lang w:val="en-GB"/>
        </w:rPr>
        <w:fldChar w:fldCharType="end"/>
      </w:r>
      <w:r w:rsidR="00DE311B">
        <w:rPr>
          <w:rFonts w:ascii="Times New Roman" w:hAnsi="Times New Roman" w:cs="Times New Roman"/>
          <w:lang w:val="en-GB"/>
        </w:rPr>
        <w:t xml:space="preserve"> , </w:t>
      </w:r>
      <w:hyperlink r:id="rId7" w:history="1">
        <w:r w:rsidR="00DE311B" w:rsidRPr="005A2499">
          <w:rPr>
            <w:rStyle w:val="Kpr"/>
            <w:rFonts w:ascii="Times New Roman" w:hAnsi="Times New Roman" w:cs="Times New Roman"/>
            <w:lang w:val="en-GB"/>
          </w:rPr>
          <w:t>cmas@cmas.org</w:t>
        </w:r>
      </w:hyperlink>
      <w:r w:rsidR="00DE311B">
        <w:rPr>
          <w:rFonts w:ascii="Times New Roman" w:hAnsi="Times New Roman" w:cs="Times New Roman"/>
          <w:lang w:val="en-GB"/>
        </w:rPr>
        <w:t xml:space="preserve"> , </w:t>
      </w:r>
      <w:hyperlink r:id="rId8" w:history="1">
        <w:r w:rsidR="00DE311B" w:rsidRPr="005A2499">
          <w:rPr>
            <w:rStyle w:val="Kpr"/>
            <w:rFonts w:ascii="Times New Roman" w:hAnsi="Times New Roman" w:cs="Times New Roman"/>
            <w:lang w:val="en-GB"/>
          </w:rPr>
          <w:t>tssf@tssf.gov.tr</w:t>
        </w:r>
      </w:hyperlink>
      <w:r w:rsidR="00DE311B">
        <w:rPr>
          <w:rFonts w:ascii="Times New Roman" w:hAnsi="Times New Roman" w:cs="Times New Roman"/>
          <w:lang w:val="en-GB"/>
        </w:rPr>
        <w:t xml:space="preserve"> </w:t>
      </w:r>
      <w:r w:rsidRPr="00502E4C">
        <w:rPr>
          <w:rFonts w:ascii="Times New Roman" w:hAnsi="Times New Roman" w:cs="Times New Roman"/>
          <w:lang w:val="en-GB"/>
        </w:rPr>
        <w:t>.</w:t>
      </w:r>
    </w:p>
    <w:p w14:paraId="1995B90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14:paraId="1B6D4720" w14:textId="77777777" w:rsidTr="00502E4C">
        <w:tc>
          <w:tcPr>
            <w:tcW w:w="2567" w:type="dxa"/>
            <w:shd w:val="clear" w:color="auto" w:fill="auto"/>
            <w:vAlign w:val="center"/>
          </w:tcPr>
          <w:p w14:paraId="1FE7B3E9"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14:paraId="16EDA2E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358E2BD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14:paraId="2A33AC7F"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2AB5D6FD" w14:textId="77777777" w:rsidTr="00502E4C">
        <w:tc>
          <w:tcPr>
            <w:tcW w:w="2567" w:type="dxa"/>
            <w:shd w:val="clear" w:color="auto" w:fill="auto"/>
            <w:vAlign w:val="center"/>
          </w:tcPr>
          <w:p w14:paraId="4A4E58F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14:paraId="3AB6BF83"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0FDDD3A4"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14:paraId="4C0D0641"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3AFBD93F" w14:textId="77777777" w:rsidTr="00502E4C">
        <w:tc>
          <w:tcPr>
            <w:tcW w:w="2567" w:type="dxa"/>
            <w:shd w:val="clear" w:color="auto" w:fill="auto"/>
            <w:vAlign w:val="center"/>
          </w:tcPr>
          <w:p w14:paraId="1D05668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14:paraId="733C035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605A065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14:paraId="78B10AE5"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14:paraId="6ACA08A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14:paraId="7F43C092" w14:textId="77777777" w:rsidTr="007E4D39">
        <w:tc>
          <w:tcPr>
            <w:tcW w:w="2567" w:type="dxa"/>
            <w:shd w:val="clear" w:color="auto" w:fill="C6F7FE"/>
            <w:vAlign w:val="center"/>
          </w:tcPr>
          <w:p w14:paraId="63BA9C13"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14:paraId="090261B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14:paraId="3B6C6B86"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4965C1A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5FC40D6C"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14:paraId="0EA217C1" w14:textId="77777777" w:rsidTr="007E4D39">
        <w:tc>
          <w:tcPr>
            <w:tcW w:w="2567" w:type="dxa"/>
            <w:shd w:val="clear" w:color="auto" w:fill="C6F7FE"/>
            <w:vAlign w:val="center"/>
          </w:tcPr>
          <w:p w14:paraId="653FA729" w14:textId="3EC900C7" w:rsidR="00502E4C" w:rsidRPr="007E4D39" w:rsidRDefault="00502E4C" w:rsidP="00DA0E09">
            <w:pPr>
              <w:spacing w:after="0" w:line="240" w:lineRule="auto"/>
              <w:rPr>
                <w:rFonts w:ascii="Times New Roman" w:hAnsi="Times New Roman" w:cs="Times New Roman"/>
                <w:b/>
                <w:bCs/>
                <w:color w:val="FF0000"/>
                <w:sz w:val="20"/>
                <w:szCs w:val="20"/>
                <w:highlight w:val="yellow"/>
                <w:lang w:val="en-GB" w:eastAsia="en-GB"/>
              </w:rPr>
            </w:pPr>
            <w:r w:rsidRPr="00DE311B">
              <w:rPr>
                <w:rFonts w:ascii="Times New Roman" w:eastAsia="Times New Roman" w:hAnsi="Times New Roman" w:cs="Times New Roman"/>
                <w:b/>
                <w:bCs/>
                <w:sz w:val="21"/>
                <w:szCs w:val="21"/>
                <w:lang w:val="en-GB" w:eastAsia="en-GB" w:bidi="th-TH"/>
              </w:rPr>
              <w:t>Athletes</w:t>
            </w:r>
            <w:r w:rsidR="00221112" w:rsidRPr="00DE311B">
              <w:rPr>
                <w:rFonts w:ascii="Times New Roman" w:eastAsia="Times New Roman" w:hAnsi="Times New Roman" w:cs="Times New Roman"/>
                <w:b/>
                <w:bCs/>
                <w:sz w:val="21"/>
                <w:szCs w:val="21"/>
                <w:lang w:val="en-GB" w:eastAsia="en-GB" w:bidi="th-TH"/>
              </w:rPr>
              <w:t xml:space="preserve"> Seniors</w:t>
            </w:r>
          </w:p>
        </w:tc>
        <w:tc>
          <w:tcPr>
            <w:tcW w:w="1227" w:type="dxa"/>
            <w:shd w:val="clear" w:color="auto" w:fill="C6F7FE"/>
            <w:vAlign w:val="bottom"/>
          </w:tcPr>
          <w:p w14:paraId="55FCAF21" w14:textId="77777777" w:rsidR="00502E4C" w:rsidRPr="00DE311B" w:rsidRDefault="00483DEB" w:rsidP="00DA0E09">
            <w:pPr>
              <w:spacing w:after="0" w:line="240" w:lineRule="auto"/>
              <w:rPr>
                <w:rFonts w:ascii="Times New Roman" w:hAnsi="Times New Roman" w:cs="Times New Roman"/>
                <w:b/>
                <w:bCs/>
                <w:sz w:val="20"/>
                <w:szCs w:val="20"/>
                <w:lang w:val="en-GB" w:eastAsia="en-GB"/>
              </w:rPr>
            </w:pPr>
            <w:r w:rsidRPr="00DE311B">
              <w:rPr>
                <w:rFonts w:ascii="Times New Roman" w:eastAsia="Times New Roman" w:hAnsi="Times New Roman" w:cs="Times New Roman"/>
                <w:b/>
                <w:bCs/>
                <w:sz w:val="20"/>
                <w:szCs w:val="20"/>
                <w:lang w:val="en-GB" w:eastAsia="en-GB" w:bidi="th-TH"/>
              </w:rPr>
              <w:t>Males</w:t>
            </w:r>
          </w:p>
        </w:tc>
        <w:tc>
          <w:tcPr>
            <w:tcW w:w="1227" w:type="dxa"/>
            <w:shd w:val="clear" w:color="auto" w:fill="auto"/>
          </w:tcPr>
          <w:p w14:paraId="59D759A8" w14:textId="77777777" w:rsidR="00502E4C" w:rsidRPr="00DE311B"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3597659D" w14:textId="77777777" w:rsidR="00502E4C" w:rsidRPr="00DE311B" w:rsidRDefault="00483DEB" w:rsidP="00DA0E09">
            <w:pPr>
              <w:spacing w:after="0" w:line="240" w:lineRule="auto"/>
              <w:rPr>
                <w:rFonts w:ascii="Times New Roman" w:hAnsi="Times New Roman" w:cs="Times New Roman"/>
                <w:b/>
                <w:bCs/>
                <w:sz w:val="20"/>
                <w:szCs w:val="20"/>
                <w:lang w:val="en-GB" w:eastAsia="en-GB"/>
              </w:rPr>
            </w:pPr>
            <w:r w:rsidRPr="00DE311B">
              <w:rPr>
                <w:rFonts w:ascii="Times New Roman" w:eastAsia="Times New Roman" w:hAnsi="Times New Roman" w:cs="Times New Roman"/>
                <w:b/>
                <w:bCs/>
                <w:sz w:val="20"/>
                <w:szCs w:val="20"/>
                <w:lang w:val="en-GB" w:eastAsia="en-GB" w:bidi="th-TH"/>
              </w:rPr>
              <w:t>Females</w:t>
            </w:r>
          </w:p>
        </w:tc>
        <w:tc>
          <w:tcPr>
            <w:tcW w:w="1225" w:type="dxa"/>
          </w:tcPr>
          <w:p w14:paraId="0C21FAE0" w14:textId="77777777" w:rsidR="00502E4C" w:rsidRPr="00DA0E09" w:rsidRDefault="00502E4C" w:rsidP="00DA0E09">
            <w:pPr>
              <w:spacing w:after="0" w:line="240" w:lineRule="auto"/>
              <w:rPr>
                <w:rFonts w:ascii="Times New Roman" w:eastAsia="Times New Roman" w:hAnsi="Times New Roman" w:cs="Times New Roman"/>
                <w:color w:val="FF0000"/>
                <w:sz w:val="20"/>
                <w:szCs w:val="20"/>
                <w:highlight w:val="yellow"/>
                <w:lang w:val="en-GB" w:eastAsia="en-GB" w:bidi="th-TH"/>
              </w:rPr>
            </w:pPr>
          </w:p>
        </w:tc>
      </w:tr>
      <w:tr w:rsidR="00502E4C" w:rsidRPr="00502E4C" w14:paraId="1A08FF5B" w14:textId="77777777" w:rsidTr="007E4D39">
        <w:tc>
          <w:tcPr>
            <w:tcW w:w="2567" w:type="dxa"/>
            <w:shd w:val="clear" w:color="auto" w:fill="C6F7FE"/>
            <w:vAlign w:val="center"/>
          </w:tcPr>
          <w:p w14:paraId="7B75F950"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14:paraId="77EA66B9"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14:paraId="7673C05D"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51A7A50C"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2773A18A"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502E4C" w14:paraId="42216B3E" w14:textId="77777777" w:rsidTr="007E4D39">
        <w:tc>
          <w:tcPr>
            <w:tcW w:w="2567" w:type="dxa"/>
            <w:shd w:val="clear" w:color="auto" w:fill="C6F7FE"/>
            <w:vAlign w:val="center"/>
          </w:tcPr>
          <w:p w14:paraId="2DE52B6E" w14:textId="248321DD" w:rsidR="00DA0E09" w:rsidRPr="007E4D39" w:rsidRDefault="00DA0E09" w:rsidP="00DA0E09">
            <w:pPr>
              <w:spacing w:after="0" w:line="240" w:lineRule="auto"/>
              <w:rPr>
                <w:rFonts w:ascii="Times New Roman" w:eastAsia="Times New Roman" w:hAnsi="Times New Roman" w:cs="Times New Roman"/>
                <w:b/>
                <w:bCs/>
                <w:sz w:val="21"/>
                <w:szCs w:val="21"/>
                <w:lang w:val="en-GB" w:eastAsia="en-GB" w:bidi="th-TH"/>
              </w:rPr>
            </w:pPr>
            <w:r w:rsidRPr="007E4D39">
              <w:rPr>
                <w:rFonts w:ascii="Times New Roman" w:eastAsia="Times New Roman" w:hAnsi="Times New Roman" w:cs="Times New Roman"/>
                <w:b/>
                <w:bCs/>
                <w:sz w:val="21"/>
                <w:szCs w:val="21"/>
                <w:lang w:val="en-GB" w:eastAsia="en-GB" w:bidi="th-TH"/>
              </w:rPr>
              <w:t>NEED FOR BOAT</w:t>
            </w:r>
          </w:p>
        </w:tc>
        <w:tc>
          <w:tcPr>
            <w:tcW w:w="4904" w:type="dxa"/>
            <w:gridSpan w:val="4"/>
            <w:shd w:val="clear" w:color="auto" w:fill="auto"/>
            <w:vAlign w:val="bottom"/>
          </w:tcPr>
          <w:p w14:paraId="18319B59" w14:textId="0E35F4CF" w:rsidR="00DA0E09" w:rsidRPr="00DA0E09" w:rsidRDefault="00DA0E09" w:rsidP="00DA0E09">
            <w:pPr>
              <w:spacing w:after="0" w:line="240" w:lineRule="auto"/>
              <w:rPr>
                <w:rFonts w:ascii="Times New Roman" w:eastAsia="Times New Roman" w:hAnsi="Times New Roman" w:cs="Times New Roman"/>
                <w:color w:val="FF0000"/>
                <w:sz w:val="20"/>
                <w:szCs w:val="20"/>
                <w:lang w:val="en-GB" w:eastAsia="en-GB" w:bidi="th-TH"/>
              </w:rPr>
            </w:pPr>
          </w:p>
        </w:tc>
      </w:tr>
    </w:tbl>
    <w:p w14:paraId="6638FFD4" w14:textId="1DA90BD5"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Pr="00DE311B">
        <w:rPr>
          <w:rFonts w:ascii="Times New Roman" w:hAnsi="Times New Roman" w:cs="Times New Roman"/>
          <w:sz w:val="24"/>
          <w:szCs w:val="24"/>
          <w:lang w:val="en-GB"/>
        </w:rPr>
        <w:t>championship</w:t>
      </w:r>
      <w:r w:rsidRPr="00502E4C">
        <w:rPr>
          <w:rFonts w:ascii="Times New Roman" w:hAnsi="Times New Roman" w:cs="Times New Roman"/>
          <w:sz w:val="24"/>
          <w:szCs w:val="24"/>
          <w:lang w:val="en-GB"/>
        </w:rPr>
        <w:t xml:space="preserve"> I undertake to respect the statutes, regulations and directives of the CMAS.</w:t>
      </w:r>
    </w:p>
    <w:p w14:paraId="33BB4394"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21C5D42"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5327450"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7BA4D18A"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14:paraId="7D0788F9"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251EC3C0" w14:textId="7937BED2" w:rsidR="00250814" w:rsidRPr="00502E4C" w:rsidRDefault="00250814" w:rsidP="00250814">
      <w:pPr>
        <w:spacing w:before="120" w:after="0" w:line="240" w:lineRule="auto"/>
        <w:jc w:val="thaiDistribute"/>
        <w:rPr>
          <w:rFonts w:ascii="Times New Roman" w:hAnsi="Times New Roman" w:cs="Times New Roman"/>
          <w:sz w:val="24"/>
          <w:szCs w:val="24"/>
          <w:lang w:val="en-GB"/>
        </w:rPr>
      </w:pPr>
      <w:proofErr w:type="spellStart"/>
      <w:r w:rsidRPr="00502E4C">
        <w:rPr>
          <w:rFonts w:ascii="Times New Roman" w:hAnsi="Times New Roman" w:cs="Times New Roman"/>
          <w:b/>
          <w:bCs/>
          <w:color w:val="1F497D"/>
          <w:sz w:val="24"/>
          <w:szCs w:val="24"/>
          <w:u w:val="single"/>
          <w:lang w:val="en-GB"/>
        </w:rPr>
        <w:t>Antidoping</w:t>
      </w:r>
      <w:proofErr w:type="spellEnd"/>
      <w:r w:rsidRPr="00502E4C">
        <w:rPr>
          <w:rFonts w:ascii="Times New Roman" w:hAnsi="Times New Roman" w:cs="Times New Roman"/>
          <w:b/>
          <w:bCs/>
          <w:color w:val="1F497D"/>
          <w:sz w:val="24"/>
          <w:szCs w:val="24"/>
          <w:u w:val="single"/>
          <w:lang w:val="en-GB"/>
        </w:rPr>
        <w:t>:</w:t>
      </w:r>
      <w:r w:rsidRPr="00502E4C">
        <w:rPr>
          <w:rFonts w:ascii="Times New Roman" w:hAnsi="Times New Roman" w:cs="Times New Roman"/>
          <w:sz w:val="24"/>
          <w:szCs w:val="24"/>
          <w:lang w:val="en-GB"/>
        </w:rPr>
        <w:t xml:space="preserve"> </w:t>
      </w:r>
    </w:p>
    <w:p w14:paraId="28486A01" w14:textId="77777777"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w:t>
      </w:r>
      <w:proofErr w:type="spellStart"/>
      <w:r w:rsidRPr="00502E4C">
        <w:rPr>
          <w:rFonts w:ascii="Times New Roman" w:hAnsi="Times New Roman" w:cs="Times New Roman"/>
          <w:i/>
          <w:iCs/>
          <w:sz w:val="24"/>
          <w:szCs w:val="24"/>
          <w:u w:val="single"/>
          <w:lang w:val="en-GB"/>
        </w:rPr>
        <w:t>Antidoping</w:t>
      </w:r>
      <w:proofErr w:type="spellEnd"/>
      <w:r w:rsidRPr="00502E4C">
        <w:rPr>
          <w:rFonts w:ascii="Times New Roman" w:hAnsi="Times New Roman" w:cs="Times New Roman"/>
          <w:i/>
          <w:iCs/>
          <w:sz w:val="24"/>
          <w:szCs w:val="24"/>
          <w:u w:val="single"/>
          <w:lang w:val="en-GB"/>
        </w:rPr>
        <w:t xml:space="preserve">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 xml:space="preserve">CMAS </w:t>
      </w:r>
      <w:proofErr w:type="spellStart"/>
      <w:r w:rsidRPr="00502E4C">
        <w:rPr>
          <w:rFonts w:ascii="Times New Roman" w:hAnsi="Times New Roman" w:cs="Times New Roman"/>
          <w:i/>
          <w:iCs/>
          <w:sz w:val="24"/>
          <w:szCs w:val="24"/>
          <w:u w:val="single"/>
          <w:lang w:val="en-GB"/>
        </w:rPr>
        <w:t>Antidoping</w:t>
      </w:r>
      <w:proofErr w:type="spellEnd"/>
      <w:r w:rsidRPr="00502E4C">
        <w:rPr>
          <w:rFonts w:ascii="Times New Roman" w:hAnsi="Times New Roman" w:cs="Times New Roman"/>
          <w:i/>
          <w:iCs/>
          <w:sz w:val="24"/>
          <w:szCs w:val="24"/>
          <w:u w:val="single"/>
          <w:lang w:val="en-GB"/>
        </w:rPr>
        <w:t xml:space="preserve"> Rules</w:t>
      </w:r>
      <w:r w:rsidRPr="00502E4C">
        <w:rPr>
          <w:rFonts w:ascii="Times New Roman" w:hAnsi="Times New Roman" w:cs="Times New Roman"/>
          <w:sz w:val="24"/>
          <w:szCs w:val="24"/>
          <w:u w:val="single"/>
          <w:lang w:val="en-GB"/>
        </w:rPr>
        <w:t xml:space="preserve">. </w:t>
      </w:r>
    </w:p>
    <w:p w14:paraId="7D176640" w14:textId="77777777"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14:paraId="05BAA6CE" w14:textId="77777777"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14:paraId="649DE28F"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C552468" w14:textId="28752CDE"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DE311B">
        <w:rPr>
          <w:rFonts w:ascii="Times New Roman" w:hAnsi="Times New Roman" w:cs="Times New Roman"/>
          <w:sz w:val="24"/>
          <w:szCs w:val="24"/>
          <w:lang w:val="en-GB"/>
        </w:rPr>
        <w:t>spearfishing</w:t>
      </w:r>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Competitions and Championships</w:t>
      </w:r>
      <w:r w:rsidR="00502E4C">
        <w:rPr>
          <w:rFonts w:ascii="Times New Roman" w:hAnsi="Times New Roman" w:cs="Times New Roman"/>
          <w:sz w:val="24"/>
          <w:szCs w:val="24"/>
          <w:lang w:val="en-GB"/>
        </w:rPr>
        <w:t>.</w:t>
      </w:r>
    </w:p>
    <w:p w14:paraId="2962833F" w14:textId="374CB0F6" w:rsidR="00003840" w:rsidRPr="00502E4C" w:rsidRDefault="00DA0E09" w:rsidP="00250814">
      <w:pPr>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Note: </w:t>
      </w:r>
      <w:r w:rsidR="00DE311B">
        <w:rPr>
          <w:rFonts w:ascii="Times New Roman" w:hAnsi="Times New Roman" w:cs="Times New Roman"/>
          <w:sz w:val="24"/>
          <w:szCs w:val="24"/>
          <w:lang w:val="en-GB"/>
        </w:rPr>
        <w:t>Countries that are not classified and want to participate, must register before Jan 05, 2024, to assess their possible participation.</w:t>
      </w:r>
    </w:p>
    <w:tbl>
      <w:tblPr>
        <w:tblW w:w="0" w:type="auto"/>
        <w:tblLook w:val="04A0" w:firstRow="1" w:lastRow="0" w:firstColumn="1" w:lastColumn="0" w:noHBand="0" w:noVBand="1"/>
      </w:tblPr>
      <w:tblGrid>
        <w:gridCol w:w="3544"/>
        <w:gridCol w:w="4819"/>
      </w:tblGrid>
      <w:tr w:rsidR="00B84EFC" w:rsidRPr="00B84EFC" w14:paraId="7B7D74B0" w14:textId="77777777" w:rsidTr="00B84EFC">
        <w:trPr>
          <w:trHeight w:val="454"/>
        </w:trPr>
        <w:tc>
          <w:tcPr>
            <w:tcW w:w="3544" w:type="dxa"/>
            <w:shd w:val="clear" w:color="auto" w:fill="auto"/>
            <w:vAlign w:val="center"/>
          </w:tcPr>
          <w:p w14:paraId="4351DD15"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14:paraId="369B3643"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14:paraId="6F9C11BD" w14:textId="77777777" w:rsidTr="00B84EFC">
        <w:tc>
          <w:tcPr>
            <w:tcW w:w="3544" w:type="dxa"/>
            <w:shd w:val="clear" w:color="auto" w:fill="auto"/>
            <w:vAlign w:val="center"/>
          </w:tcPr>
          <w:p w14:paraId="16F287AA"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14:paraId="714B44D2"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14:paraId="5DFA6553" w14:textId="77777777" w:rsidTr="00B84EFC">
        <w:trPr>
          <w:trHeight w:val="906"/>
        </w:trPr>
        <w:tc>
          <w:tcPr>
            <w:tcW w:w="3544" w:type="dxa"/>
            <w:shd w:val="clear" w:color="auto" w:fill="auto"/>
            <w:vAlign w:val="center"/>
          </w:tcPr>
          <w:p w14:paraId="51617DC4"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14:paraId="242296A8"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14:paraId="6A0E0721" w14:textId="77777777" w:rsidR="00502E4C" w:rsidRPr="00502E4C" w:rsidRDefault="00502E4C" w:rsidP="00502E4C">
      <w:pPr>
        <w:rPr>
          <w:lang w:val="en-GB"/>
        </w:rPr>
      </w:pPr>
    </w:p>
    <w:sectPr w:rsidR="00502E4C" w:rsidRPr="00502E4C" w:rsidSect="00E01EA9">
      <w:headerReference w:type="default" r:id="rId9"/>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0321" w14:textId="77777777" w:rsidR="008B1AF1" w:rsidRDefault="008B1AF1" w:rsidP="00502E4C">
      <w:pPr>
        <w:spacing w:after="0" w:line="240" w:lineRule="auto"/>
      </w:pPr>
      <w:r>
        <w:separator/>
      </w:r>
    </w:p>
  </w:endnote>
  <w:endnote w:type="continuationSeparator" w:id="0">
    <w:p w14:paraId="5128B1C7" w14:textId="77777777" w:rsidR="008B1AF1" w:rsidRDefault="008B1AF1"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8164A" w14:textId="77777777" w:rsidR="008B1AF1" w:rsidRDefault="008B1AF1" w:rsidP="00502E4C">
      <w:pPr>
        <w:spacing w:after="0" w:line="240" w:lineRule="auto"/>
      </w:pPr>
      <w:r>
        <w:separator/>
      </w:r>
    </w:p>
  </w:footnote>
  <w:footnote w:type="continuationSeparator" w:id="0">
    <w:p w14:paraId="6EEB88B1" w14:textId="77777777" w:rsidR="008B1AF1" w:rsidRDefault="008B1AF1" w:rsidP="0050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2835"/>
      <w:gridCol w:w="4535"/>
      <w:gridCol w:w="2835"/>
    </w:tblGrid>
    <w:tr w:rsidR="00B84EFC" w14:paraId="576CC9F1" w14:textId="77777777" w:rsidTr="00B84EFC">
      <w:trPr>
        <w:jc w:val="center"/>
      </w:trPr>
      <w:tc>
        <w:tcPr>
          <w:tcW w:w="2835" w:type="dxa"/>
          <w:shd w:val="clear" w:color="auto" w:fill="auto"/>
          <w:vAlign w:val="center"/>
        </w:tcPr>
        <w:p w14:paraId="2988872C" w14:textId="049D214C" w:rsidR="00502E4C" w:rsidRDefault="00497EE5" w:rsidP="00B84EFC">
          <w:pPr>
            <w:pStyle w:val="stbilgi"/>
            <w:spacing w:after="0" w:line="240" w:lineRule="auto"/>
            <w:jc w:val="center"/>
          </w:pPr>
          <w:bookmarkStart w:id="1" w:name="_Hlk20267813"/>
          <w:r>
            <w:rPr>
              <w:noProof/>
              <w:lang w:val="tr-TR" w:eastAsia="tr-TR"/>
            </w:rPr>
            <w:drawing>
              <wp:inline distT="0" distB="0" distL="0" distR="0" wp14:anchorId="023A6D41" wp14:editId="415568AA">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14:paraId="66B2F9C6" w14:textId="7DC4C946" w:rsidR="00502E4C" w:rsidRPr="00B84EFC" w:rsidRDefault="00B859A2" w:rsidP="00B84EFC">
          <w:pPr>
            <w:pStyle w:val="stbilgi"/>
            <w:spacing w:after="0" w:line="240" w:lineRule="auto"/>
            <w:jc w:val="center"/>
            <w:rPr>
              <w:b/>
              <w:bCs/>
              <w:highlight w:val="yellow"/>
            </w:rPr>
          </w:pPr>
          <w:r w:rsidRPr="00421341">
            <w:rPr>
              <w:sz w:val="16"/>
              <w:szCs w:val="16"/>
            </w:rPr>
            <w:t>XXXIV MEN &amp; III WOMEN CMAS SPEARFISHING EURO-AFRICAN CHAMPIONSHIPS</w:t>
          </w:r>
          <w:r>
            <w:rPr>
              <w:sz w:val="16"/>
              <w:szCs w:val="16"/>
            </w:rPr>
            <w:t xml:space="preserve"> </w:t>
          </w:r>
          <w:proofErr w:type="spellStart"/>
          <w:r>
            <w:rPr>
              <w:sz w:val="16"/>
              <w:szCs w:val="16"/>
            </w:rPr>
            <w:t>Turkiye</w:t>
          </w:r>
          <w:proofErr w:type="spellEnd"/>
          <w:r>
            <w:rPr>
              <w:sz w:val="16"/>
              <w:szCs w:val="16"/>
            </w:rPr>
            <w:t xml:space="preserve"> – </w:t>
          </w:r>
          <w:proofErr w:type="spellStart"/>
          <w:r>
            <w:rPr>
              <w:sz w:val="16"/>
              <w:szCs w:val="16"/>
            </w:rPr>
            <w:t>Balıkesir</w:t>
          </w:r>
          <w:proofErr w:type="spellEnd"/>
          <w:r>
            <w:rPr>
              <w:sz w:val="16"/>
              <w:szCs w:val="16"/>
            </w:rPr>
            <w:t xml:space="preserve"> </w:t>
          </w:r>
          <w:r>
            <w:rPr>
              <w:sz w:val="16"/>
              <w:szCs w:val="16"/>
            </w:rPr>
            <w:t>–</w:t>
          </w:r>
          <w:r>
            <w:rPr>
              <w:sz w:val="16"/>
              <w:szCs w:val="16"/>
            </w:rPr>
            <w:t xml:space="preserve"> </w:t>
          </w:r>
          <w:proofErr w:type="spellStart"/>
          <w:r>
            <w:rPr>
              <w:sz w:val="16"/>
              <w:szCs w:val="16"/>
            </w:rPr>
            <w:t>Avşa</w:t>
          </w:r>
          <w:proofErr w:type="spellEnd"/>
          <w:r>
            <w:rPr>
              <w:sz w:val="16"/>
              <w:szCs w:val="16"/>
            </w:rPr>
            <w:t xml:space="preserve"> Island   </w:t>
          </w:r>
          <w:r>
            <w:rPr>
              <w:sz w:val="16"/>
              <w:szCs w:val="16"/>
            </w:rPr>
            <w:t xml:space="preserve">29.May- 2.June - </w:t>
          </w:r>
          <w:r w:rsidRPr="00421341">
            <w:rPr>
              <w:sz w:val="16"/>
              <w:szCs w:val="16"/>
            </w:rPr>
            <w:t>2024</w:t>
          </w:r>
        </w:p>
      </w:tc>
      <w:tc>
        <w:tcPr>
          <w:tcW w:w="2835" w:type="dxa"/>
          <w:shd w:val="clear" w:color="auto" w:fill="auto"/>
          <w:vAlign w:val="center"/>
        </w:tcPr>
        <w:p w14:paraId="7B250CE6" w14:textId="635D9484" w:rsidR="00502E4C" w:rsidRDefault="00DE311B" w:rsidP="00B84EFC">
          <w:pPr>
            <w:pStyle w:val="stbilgi"/>
            <w:jc w:val="center"/>
          </w:pPr>
          <w:r>
            <w:rPr>
              <w:noProof/>
              <w:lang w:val="tr-TR" w:eastAsia="tr-TR"/>
            </w:rPr>
            <w:drawing>
              <wp:anchor distT="0" distB="0" distL="114300" distR="114300" simplePos="0" relativeHeight="251659264" behindDoc="1" locked="0" layoutInCell="1" allowOverlap="1" wp14:anchorId="5D1B6B83" wp14:editId="29D8E5DC">
                <wp:simplePos x="0" y="0"/>
                <wp:positionH relativeFrom="margin">
                  <wp:posOffset>800100</wp:posOffset>
                </wp:positionH>
                <wp:positionV relativeFrom="paragraph">
                  <wp:posOffset>-244475</wp:posOffset>
                </wp:positionV>
                <wp:extent cx="708660" cy="88455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48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8660" cy="884555"/>
                        </a:xfrm>
                        <a:prstGeom prst="rect">
                          <a:avLst/>
                        </a:prstGeom>
                      </pic:spPr>
                    </pic:pic>
                  </a:graphicData>
                </a:graphic>
                <wp14:sizeRelH relativeFrom="margin">
                  <wp14:pctWidth>0</wp14:pctWidth>
                </wp14:sizeRelH>
                <wp14:sizeRelV relativeFrom="margin">
                  <wp14:pctHeight>0</wp14:pctHeight>
                </wp14:sizeRelV>
              </wp:anchor>
            </w:drawing>
          </w:r>
        </w:p>
      </w:tc>
    </w:tr>
    <w:bookmarkEnd w:id="1"/>
  </w:tbl>
  <w:p w14:paraId="038BFC18" w14:textId="6712A182" w:rsidR="00502E4C" w:rsidRPr="005109C6" w:rsidRDefault="00502E4C" w:rsidP="00B859A2">
    <w:pPr>
      <w:pStyle w:val="stbilgi"/>
      <w:spacing w:after="0" w:line="240" w:lineRule="auto"/>
      <w:jc w:val="right"/>
      <w:rPr>
        <w:b/>
        <w:bCs/>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E3071"/>
    <w:rsid w:val="00221112"/>
    <w:rsid w:val="00250814"/>
    <w:rsid w:val="002703AA"/>
    <w:rsid w:val="003C0332"/>
    <w:rsid w:val="00483DEB"/>
    <w:rsid w:val="00497EE5"/>
    <w:rsid w:val="00502E4C"/>
    <w:rsid w:val="005109C6"/>
    <w:rsid w:val="005C5738"/>
    <w:rsid w:val="006C71FE"/>
    <w:rsid w:val="007252E2"/>
    <w:rsid w:val="007613C3"/>
    <w:rsid w:val="007E4D39"/>
    <w:rsid w:val="008B1AF1"/>
    <w:rsid w:val="009455A5"/>
    <w:rsid w:val="00951680"/>
    <w:rsid w:val="00952C85"/>
    <w:rsid w:val="00A94D53"/>
    <w:rsid w:val="00AE1D56"/>
    <w:rsid w:val="00B443D9"/>
    <w:rsid w:val="00B84EFC"/>
    <w:rsid w:val="00B859A2"/>
    <w:rsid w:val="00DA0E09"/>
    <w:rsid w:val="00DD59F6"/>
    <w:rsid w:val="00DE311B"/>
    <w:rsid w:val="00E01EA9"/>
    <w:rsid w:val="00EA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F47E"/>
  <w15:chartTrackingRefBased/>
  <w15:docId w15:val="{C960D0D6-4648-4DFF-A178-6B52B1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14"/>
    <w:pPr>
      <w:spacing w:after="200" w:line="276" w:lineRule="auto"/>
    </w:pPr>
    <w:rPr>
      <w:rFonts w:ascii="Cambria" w:eastAsia="MS Mincho" w:hAnsi="Cambria" w:cs="Cordia New"/>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2E4C"/>
    <w:pPr>
      <w:tabs>
        <w:tab w:val="center" w:pos="4513"/>
        <w:tab w:val="right" w:pos="9026"/>
      </w:tabs>
    </w:pPr>
  </w:style>
  <w:style w:type="character" w:customStyle="1" w:styleId="stbilgiChar">
    <w:name w:val="Üstbilgi Char"/>
    <w:link w:val="stbilgi"/>
    <w:uiPriority w:val="99"/>
    <w:rsid w:val="00502E4C"/>
    <w:rPr>
      <w:rFonts w:ascii="Cambria" w:eastAsia="MS Mincho" w:hAnsi="Cambria" w:cs="Cordia New"/>
      <w:sz w:val="22"/>
      <w:szCs w:val="22"/>
      <w:lang w:val="en-US" w:eastAsia="en-US"/>
    </w:rPr>
  </w:style>
  <w:style w:type="paragraph" w:styleId="Altbilgi">
    <w:name w:val="footer"/>
    <w:basedOn w:val="Normal"/>
    <w:link w:val="AltbilgiChar"/>
    <w:uiPriority w:val="99"/>
    <w:unhideWhenUsed/>
    <w:rsid w:val="00502E4C"/>
    <w:pPr>
      <w:tabs>
        <w:tab w:val="center" w:pos="4513"/>
        <w:tab w:val="right" w:pos="9026"/>
      </w:tabs>
    </w:pPr>
  </w:style>
  <w:style w:type="character" w:customStyle="1" w:styleId="AltbilgiChar">
    <w:name w:val="Altbilgi Char"/>
    <w:link w:val="Altbilgi"/>
    <w:uiPriority w:val="99"/>
    <w:rsid w:val="00502E4C"/>
    <w:rPr>
      <w:rFonts w:ascii="Cambria" w:eastAsia="MS Mincho" w:hAnsi="Cambria" w:cs="Cordia New"/>
      <w:sz w:val="22"/>
      <w:szCs w:val="22"/>
      <w:lang w:val="en-US" w:eastAsia="en-US"/>
    </w:rPr>
  </w:style>
  <w:style w:type="character" w:styleId="Kpr">
    <w:name w:val="Hyperlink"/>
    <w:basedOn w:val="VarsaylanParagrafYazTipi"/>
    <w:uiPriority w:val="99"/>
    <w:unhideWhenUsed/>
    <w:rsid w:val="00DE3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sf@tssf.gov.tr" TargetMode="External"/><Relationship Id="rId3" Type="http://schemas.openxmlformats.org/officeDocument/2006/relationships/settings" Target="settings.xml"/><Relationship Id="rId7" Type="http://schemas.openxmlformats.org/officeDocument/2006/relationships/hyperlink" Target="mailto:cmas@c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Microsoft hesabı</cp:lastModifiedBy>
  <cp:revision>8</cp:revision>
  <cp:lastPrinted>2023-06-12T16:30:00Z</cp:lastPrinted>
  <dcterms:created xsi:type="dcterms:W3CDTF">2023-08-12T08:19:00Z</dcterms:created>
  <dcterms:modified xsi:type="dcterms:W3CDTF">2023-11-13T15:02:00Z</dcterms:modified>
</cp:coreProperties>
</file>